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CEEF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hAnsi="Times New Roman"/>
          <w:b/>
          <w:bCs/>
          <w:sz w:val="28"/>
          <w:szCs w:val="28"/>
          <w:lang w:val="pt-PT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Beaut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fr-FR"/>
        </w:rPr>
        <w:t>é</w:t>
      </w:r>
      <w:r>
        <w:rPr>
          <w:rFonts w:ascii="Times New Roman" w:hAnsi="Times New Roman"/>
          <w:b/>
          <w:bCs/>
          <w:sz w:val="28"/>
          <w:szCs w:val="28"/>
          <w:lang w:val="pt-PT"/>
        </w:rPr>
        <w:t>s des vaches.</w:t>
      </w:r>
    </w:p>
    <w:p w14:paraId="40AF714E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  <w:b/>
          <w:bCs/>
          <w:i/>
          <w:iCs/>
        </w:rPr>
      </w:pPr>
      <w:proofErr w:type="spellStart"/>
      <w:r>
        <w:rPr>
          <w:rFonts w:ascii="Times New Roman" w:hAnsi="Times New Roman"/>
          <w:b/>
          <w:bCs/>
          <w:i/>
          <w:iCs/>
          <w:lang w:val="fr-FR"/>
        </w:rPr>
        <w:t>Elever</w:t>
      </w:r>
      <w:proofErr w:type="spellEnd"/>
      <w:r>
        <w:rPr>
          <w:rFonts w:ascii="Times New Roman" w:hAnsi="Times New Roman"/>
          <w:b/>
          <w:bCs/>
          <w:i/>
          <w:iCs/>
          <w:lang w:val="fr-FR"/>
        </w:rPr>
        <w:t xml:space="preserve"> des Montbéliardes ... entre passion et production animale</w:t>
      </w:r>
    </w:p>
    <w:p w14:paraId="259AA244" w14:textId="77777777" w:rsidR="00152B8E" w:rsidRDefault="00152B8E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6A19B006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Catherine Mougenot (2025), Card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</w:rPr>
        <w:t xml:space="preserve">re </w:t>
      </w:r>
      <w:r>
        <w:rPr>
          <w:rFonts w:ascii="Times New Roman" w:hAnsi="Times New Roman"/>
          <w:lang w:val="fr-FR"/>
        </w:rPr>
        <w:t xml:space="preserve">éditeur, Paris, 254 p., 18 </w:t>
      </w:r>
      <w:r>
        <w:rPr>
          <w:rFonts w:ascii="Times New Roman" w:hAnsi="Times New Roman"/>
          <w:lang w:val="pt-PT"/>
        </w:rPr>
        <w:t>€</w:t>
      </w:r>
      <w:r>
        <w:rPr>
          <w:rFonts w:ascii="Times New Roman" w:hAnsi="Times New Roman"/>
        </w:rPr>
        <w:t>.</w:t>
      </w:r>
    </w:p>
    <w:p w14:paraId="7682B57C" w14:textId="77777777" w:rsidR="00152B8E" w:rsidRDefault="00152B8E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</w:p>
    <w:p w14:paraId="3D33A3E5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it-IT"/>
        </w:rPr>
        <w:tab/>
        <w:t>Suscit</w:t>
      </w:r>
      <w:r>
        <w:rPr>
          <w:rFonts w:ascii="Times New Roman" w:hAnsi="Times New Roman"/>
          <w:lang w:val="fr-FR"/>
        </w:rPr>
        <w:t xml:space="preserve">é par l'apparition de la génomique en élevage, qui permet de </w:t>
      </w:r>
      <w:proofErr w:type="spellStart"/>
      <w:r>
        <w:rPr>
          <w:rFonts w:ascii="Times New Roman" w:hAnsi="Times New Roman"/>
          <w:lang w:val="fr-FR"/>
        </w:rPr>
        <w:t>conna</w:t>
      </w:r>
      <w:proofErr w:type="spellEnd"/>
      <w:r>
        <w:rPr>
          <w:rFonts w:ascii="Times New Roman" w:hAnsi="Times New Roman"/>
        </w:rPr>
        <w:t>î</w:t>
      </w:r>
      <w:proofErr w:type="spellStart"/>
      <w:r>
        <w:rPr>
          <w:rFonts w:ascii="Times New Roman" w:hAnsi="Times New Roman"/>
          <w:lang w:val="fr-FR"/>
        </w:rPr>
        <w:t>tre</w:t>
      </w:r>
      <w:proofErr w:type="spellEnd"/>
      <w:r>
        <w:rPr>
          <w:rFonts w:ascii="Times New Roman" w:hAnsi="Times New Roman"/>
          <w:lang w:val="fr-FR"/>
        </w:rPr>
        <w:t xml:space="preserve"> la valeur gé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lang w:val="fr-FR"/>
        </w:rPr>
        <w:t>étique d'un animal d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s sa naissance, l'idée de conduire une </w:t>
      </w:r>
      <w:proofErr w:type="spellStart"/>
      <w:r>
        <w:rPr>
          <w:rFonts w:ascii="Times New Roman" w:hAnsi="Times New Roman"/>
          <w:lang w:val="fr-FR"/>
        </w:rPr>
        <w:t>enqu</w:t>
      </w:r>
      <w:proofErr w:type="spellEnd"/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 xml:space="preserve">te "sur le terrain" pour apprécier comment les éleveurs réagissent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 xml:space="preserve">cette nouvelle modalité de la sélection </w:t>
      </w:r>
      <w:proofErr w:type="spellStart"/>
      <w:r>
        <w:rPr>
          <w:rFonts w:ascii="Times New Roman" w:hAnsi="Times New Roman"/>
          <w:lang w:val="fr-FR"/>
        </w:rPr>
        <w:t>laiti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re est venue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Claire Gaillard et Catherine Mougenot. Rejointe en 2016 par Sandrine Petit, l'équipe pouvait bé</w:t>
      </w:r>
      <w:r>
        <w:rPr>
          <w:rFonts w:ascii="Times New Roman" w:hAnsi="Times New Roman"/>
        </w:rPr>
        <w:t>n</w:t>
      </w:r>
      <w:proofErr w:type="spellStart"/>
      <w:r>
        <w:rPr>
          <w:rFonts w:ascii="Times New Roman" w:hAnsi="Times New Roman"/>
          <w:lang w:val="fr-FR"/>
        </w:rPr>
        <w:t>éficier</w:t>
      </w:r>
      <w:proofErr w:type="spellEnd"/>
      <w:r>
        <w:rPr>
          <w:rFonts w:ascii="Times New Roman" w:hAnsi="Times New Roman"/>
          <w:lang w:val="fr-FR"/>
        </w:rPr>
        <w:t xml:space="preserve"> des apports de trois disciplines : zootechnie, géographie et socio-anthropologie. L'ouvrage est né </w:t>
      </w:r>
      <w:r w:rsidR="00710EE3">
        <w:rPr>
          <w:rFonts w:ascii="Times New Roman" w:hAnsi="Times New Roman"/>
          <w:lang w:val="fr-FR"/>
        </w:rPr>
        <w:t>de la multitude</w:t>
      </w:r>
      <w:r>
        <w:rPr>
          <w:rFonts w:ascii="Times New Roman" w:hAnsi="Times New Roman"/>
          <w:lang w:val="fr-FR"/>
        </w:rPr>
        <w:t xml:space="preserve"> de contacts et d'enregistrements ré</w:t>
      </w:r>
      <w:proofErr w:type="spellStart"/>
      <w:r>
        <w:rPr>
          <w:rFonts w:ascii="Times New Roman" w:hAnsi="Times New Roman"/>
        </w:rPr>
        <w:t>alis</w:t>
      </w:r>
      <w:r>
        <w:rPr>
          <w:rFonts w:ascii="Times New Roman" w:hAnsi="Times New Roman"/>
          <w:lang w:val="fr-FR"/>
        </w:rPr>
        <w:t>és</w:t>
      </w:r>
      <w:proofErr w:type="spellEnd"/>
      <w:r>
        <w:rPr>
          <w:rFonts w:ascii="Times New Roman" w:hAnsi="Times New Roman"/>
          <w:lang w:val="fr-FR"/>
        </w:rPr>
        <w:t xml:space="preserve"> avec des éleveurs de Montbéliardes en Franche-Comté</w:t>
      </w:r>
      <w:r>
        <w:rPr>
          <w:rFonts w:ascii="Times New Roman" w:hAnsi="Times New Roman"/>
        </w:rPr>
        <w:t>.</w:t>
      </w:r>
    </w:p>
    <w:p w14:paraId="431BD99B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D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 le début de l'</w:t>
      </w:r>
      <w:proofErr w:type="spellStart"/>
      <w:r>
        <w:rPr>
          <w:rFonts w:ascii="Times New Roman" w:hAnsi="Times New Roman"/>
          <w:lang w:val="fr-FR"/>
        </w:rPr>
        <w:t>enqu</w:t>
      </w:r>
      <w:proofErr w:type="spellEnd"/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>te, il est apparu que la plupart des éleveurs, y compris dans les exploitations les plus "performantes" au plan laitier, ne manquaient jamais d'évoquer la beauté et les qualité</w:t>
      </w:r>
      <w:r>
        <w:rPr>
          <w:rFonts w:ascii="Times New Roman" w:hAnsi="Times New Roman"/>
          <w:lang w:val="es-ES_tradnl"/>
        </w:rPr>
        <w:t xml:space="preserve">s </w:t>
      </w:r>
      <w:proofErr w:type="spellStart"/>
      <w:r>
        <w:rPr>
          <w:rFonts w:ascii="Times New Roman" w:hAnsi="Times New Roman"/>
          <w:lang w:val="es-ES_tradnl"/>
        </w:rPr>
        <w:t>esth</w:t>
      </w:r>
      <w:proofErr w:type="spellEnd"/>
      <w:r>
        <w:rPr>
          <w:rFonts w:ascii="Times New Roman" w:hAnsi="Times New Roman"/>
          <w:lang w:val="fr-FR"/>
        </w:rPr>
        <w:t xml:space="preserve">étiques de leurs vaches. C'est la raison pour laquelle le titre "Beautés des vaches", avec en couverture une superbe photo de préparation d'un animal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un concours, a é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lang w:val="fr-FR"/>
        </w:rPr>
        <w:t xml:space="preserve">é </w:t>
      </w:r>
      <w:proofErr w:type="spellStart"/>
      <w:r>
        <w:rPr>
          <w:rFonts w:ascii="Times New Roman" w:hAnsi="Times New Roman"/>
        </w:rPr>
        <w:t>retenu</w:t>
      </w:r>
      <w:proofErr w:type="spellEnd"/>
      <w:r>
        <w:rPr>
          <w:rFonts w:ascii="Times New Roman" w:hAnsi="Times New Roman"/>
        </w:rPr>
        <w:t>.</w:t>
      </w:r>
    </w:p>
    <w:p w14:paraId="7BBEF6D7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hAnsi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ab/>
        <w:t>Catherine Mougenot qualifie le livre d'"essai" et le pr</w:t>
      </w:r>
      <w:r>
        <w:rPr>
          <w:rFonts w:ascii="Times New Roman" w:hAnsi="Times New Roman"/>
          <w:lang w:val="fr-FR"/>
        </w:rPr>
        <w:t>ésente comme ayant é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lang w:val="fr-FR"/>
        </w:rPr>
        <w:t xml:space="preserve">é </w:t>
      </w:r>
      <w:r>
        <w:rPr>
          <w:rFonts w:ascii="Times New Roman" w:hAnsi="Times New Roman"/>
          <w:lang w:val="ru-RU"/>
        </w:rPr>
        <w:t>"</w:t>
      </w:r>
      <w:r>
        <w:rPr>
          <w:rFonts w:ascii="Times New Roman" w:hAnsi="Times New Roman"/>
          <w:lang w:val="fr-FR"/>
        </w:rPr>
        <w:t>échafaudé à travers une série de quatorze observations tant</w:t>
      </w:r>
      <w:proofErr w:type="spellStart"/>
      <w:r>
        <w:rPr>
          <w:rFonts w:ascii="Times New Roman" w:hAnsi="Times New Roman"/>
        </w:rPr>
        <w:t>ôt</w:t>
      </w:r>
      <w:proofErr w:type="spellEnd"/>
      <w:r>
        <w:rPr>
          <w:rFonts w:ascii="Times New Roman" w:hAnsi="Times New Roman"/>
        </w:rPr>
        <w:t xml:space="preserve"> discontinues, </w:t>
      </w:r>
      <w:proofErr w:type="spellStart"/>
      <w:r>
        <w:rPr>
          <w:rFonts w:ascii="Times New Roman" w:hAnsi="Times New Roman"/>
        </w:rPr>
        <w:t>tantô</w:t>
      </w:r>
      <w:proofErr w:type="spellEnd"/>
      <w:r>
        <w:rPr>
          <w:rFonts w:ascii="Times New Roman" w:hAnsi="Times New Roman"/>
          <w:lang w:val="sv-SE"/>
        </w:rPr>
        <w:t>t reli</w:t>
      </w:r>
      <w:proofErr w:type="spellStart"/>
      <w:r>
        <w:rPr>
          <w:rFonts w:ascii="Times New Roman" w:hAnsi="Times New Roman"/>
          <w:lang w:val="fr-FR"/>
        </w:rPr>
        <w:t>ées</w:t>
      </w:r>
      <w:proofErr w:type="spellEnd"/>
      <w:r>
        <w:rPr>
          <w:rFonts w:ascii="Times New Roman" w:hAnsi="Times New Roman"/>
          <w:lang w:val="fr-FR"/>
        </w:rPr>
        <w:t xml:space="preserve"> entre elles" de diverses </w:t>
      </w:r>
      <w:proofErr w:type="spellStart"/>
      <w:r>
        <w:rPr>
          <w:rFonts w:ascii="Times New Roman" w:hAnsi="Times New Roman"/>
          <w:lang w:val="fr-FR"/>
        </w:rPr>
        <w:t>mani</w:t>
      </w:r>
      <w:proofErr w:type="spellEnd"/>
      <w:r>
        <w:rPr>
          <w:rFonts w:ascii="Times New Roman" w:hAnsi="Times New Roman"/>
          <w:lang w:val="it-IT"/>
        </w:rPr>
        <w:t>è</w:t>
      </w:r>
      <w:proofErr w:type="spellStart"/>
      <w:r>
        <w:rPr>
          <w:rFonts w:ascii="Times New Roman" w:hAnsi="Times New Roman"/>
          <w:lang w:val="fr-FR"/>
        </w:rPr>
        <w:t>res</w:t>
      </w:r>
      <w:proofErr w:type="spellEnd"/>
      <w:r>
        <w:rPr>
          <w:rFonts w:ascii="Times New Roman" w:hAnsi="Times New Roman"/>
          <w:lang w:val="fr-FR"/>
        </w:rPr>
        <w:t>, qui touchent aux "différentes sc</w:t>
      </w:r>
      <w:r>
        <w:rPr>
          <w:rFonts w:ascii="Times New Roman" w:hAnsi="Times New Roman"/>
          <w:lang w:val="it-IT"/>
        </w:rPr>
        <w:t>è</w:t>
      </w:r>
      <w:proofErr w:type="spellStart"/>
      <w:r>
        <w:rPr>
          <w:rFonts w:ascii="Times New Roman" w:hAnsi="Times New Roman"/>
          <w:lang w:val="fr-FR"/>
        </w:rPr>
        <w:t>nes</w:t>
      </w:r>
      <w:proofErr w:type="spellEnd"/>
      <w:r>
        <w:rPr>
          <w:rFonts w:ascii="Times New Roman" w:hAnsi="Times New Roman"/>
          <w:lang w:val="fr-FR"/>
        </w:rPr>
        <w:t xml:space="preserve"> du monde changeant de l'élevage". Tous les é</w:t>
      </w:r>
      <w:r>
        <w:rPr>
          <w:rFonts w:ascii="Times New Roman" w:hAnsi="Times New Roman"/>
        </w:rPr>
        <w:t>v</w:t>
      </w:r>
      <w:proofErr w:type="spellStart"/>
      <w:r>
        <w:rPr>
          <w:rFonts w:ascii="Times New Roman" w:hAnsi="Times New Roman"/>
          <w:lang w:val="fr-FR"/>
        </w:rPr>
        <w:t>énements</w:t>
      </w:r>
      <w:proofErr w:type="spellEnd"/>
      <w:r>
        <w:rPr>
          <w:rFonts w:ascii="Times New Roman" w:hAnsi="Times New Roman"/>
          <w:lang w:val="fr-FR"/>
        </w:rPr>
        <w:t xml:space="preserve"> importants qui ont bouleversé ce dernier depuis un demi-si</w:t>
      </w:r>
      <w:r>
        <w:rPr>
          <w:rFonts w:ascii="Times New Roman" w:hAnsi="Times New Roman"/>
          <w:lang w:val="it-IT"/>
        </w:rPr>
        <w:t>è</w:t>
      </w:r>
      <w:proofErr w:type="spellStart"/>
      <w:r>
        <w:rPr>
          <w:rFonts w:ascii="Times New Roman" w:hAnsi="Times New Roman"/>
          <w:lang w:val="fr-FR"/>
        </w:rPr>
        <w:t>cle</w:t>
      </w:r>
      <w:proofErr w:type="spellEnd"/>
      <w:r>
        <w:rPr>
          <w:rFonts w:ascii="Times New Roman" w:hAnsi="Times New Roman"/>
          <w:lang w:val="fr-FR"/>
        </w:rPr>
        <w:t xml:space="preserve"> font partie des informations recueillies </w:t>
      </w:r>
      <w:proofErr w:type="spellStart"/>
      <w:r>
        <w:rPr>
          <w:rFonts w:ascii="Times New Roman" w:hAnsi="Times New Roman"/>
          <w:lang w:val="fr-FR"/>
        </w:rPr>
        <w:t>aupr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 des éleveurs, dont la parole, sous la forme de nombreux extraits d'enregistrements, tient une place tr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 importante dans l'ouvrage.</w:t>
      </w:r>
      <w:r w:rsidR="00152B8E"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lang w:val="fr-FR"/>
        </w:rPr>
        <w:t xml:space="preserve">Les chapitres sont appelés "observations" et on en compte quatorze. Nous évoquerons </w:t>
      </w:r>
      <w:r w:rsidR="00710EE3">
        <w:rPr>
          <w:rFonts w:ascii="Times New Roman" w:hAnsi="Times New Roman"/>
          <w:lang w:val="fr-FR"/>
        </w:rPr>
        <w:t>quelques-uns</w:t>
      </w:r>
      <w:r>
        <w:rPr>
          <w:rFonts w:ascii="Times New Roman" w:hAnsi="Times New Roman"/>
          <w:lang w:val="fr-FR"/>
        </w:rPr>
        <w:t xml:space="preserve"> des th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mes qu'elles développent, certains pouvant </w:t>
      </w:r>
      <w:r>
        <w:rPr>
          <w:rFonts w:ascii="Times New Roman" w:hAnsi="Times New Roman"/>
        </w:rPr>
        <w:t>ê</w:t>
      </w:r>
      <w:proofErr w:type="spellStart"/>
      <w:r>
        <w:rPr>
          <w:rFonts w:ascii="Times New Roman" w:hAnsi="Times New Roman"/>
          <w:lang w:val="fr-FR"/>
        </w:rPr>
        <w:t>tre</w:t>
      </w:r>
      <w:proofErr w:type="spellEnd"/>
      <w:r>
        <w:rPr>
          <w:rFonts w:ascii="Times New Roman" w:hAnsi="Times New Roman"/>
          <w:lang w:val="fr-FR"/>
        </w:rPr>
        <w:t xml:space="preserve"> liés plus </w:t>
      </w:r>
      <w:proofErr w:type="spellStart"/>
      <w:r>
        <w:rPr>
          <w:rFonts w:ascii="Times New Roman" w:hAnsi="Times New Roman"/>
          <w:lang w:val="fr-FR"/>
        </w:rPr>
        <w:t>particuli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rement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l'une d'entre elles mais se retrouvant aussi par ailleurs.</w:t>
      </w:r>
    </w:p>
    <w:p w14:paraId="5D24404F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fr-FR"/>
        </w:rPr>
        <w:tab/>
        <w:t>Le "pointage", pratique incontournable lorsqu'il s'agit de juger morphologiquement les animaux, est le premier th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me abordé</w:t>
      </w:r>
      <w:r>
        <w:rPr>
          <w:rFonts w:ascii="Times New Roman" w:hAnsi="Times New Roman"/>
        </w:rPr>
        <w:t>. N</w:t>
      </w:r>
      <w:proofErr w:type="spellStart"/>
      <w:r>
        <w:rPr>
          <w:rFonts w:ascii="Times New Roman" w:hAnsi="Times New Roman"/>
          <w:lang w:val="fr-FR"/>
        </w:rPr>
        <w:t>écessitant</w:t>
      </w:r>
      <w:proofErr w:type="spellEnd"/>
      <w:r>
        <w:rPr>
          <w:rFonts w:ascii="Times New Roman" w:hAnsi="Times New Roman"/>
          <w:lang w:val="fr-FR"/>
        </w:rPr>
        <w:t xml:space="preserve"> une grande expérience et une longue familiarité avec les animaux, il suscitait admiration et envie puisque des concours de candidats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la fonction de pointeur ont commencé d'</w:t>
      </w:r>
      <w:r>
        <w:rPr>
          <w:rFonts w:ascii="Times New Roman" w:hAnsi="Times New Roman"/>
        </w:rPr>
        <w:t>ê</w:t>
      </w:r>
      <w:proofErr w:type="spellStart"/>
      <w:r>
        <w:rPr>
          <w:rFonts w:ascii="Times New Roman" w:hAnsi="Times New Roman"/>
          <w:lang w:val="fr-FR"/>
        </w:rPr>
        <w:t>tre</w:t>
      </w:r>
      <w:proofErr w:type="spellEnd"/>
      <w:r>
        <w:rPr>
          <w:rFonts w:ascii="Times New Roman" w:hAnsi="Times New Roman"/>
          <w:lang w:val="fr-FR"/>
        </w:rPr>
        <w:t xml:space="preserve"> organisés dans les années 1950-60. M</w:t>
      </w:r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>me si son importance s'est réduite avec la nouvelle organisation européenne de la sélection, il continue d'associer l'esthétique des b</w:t>
      </w:r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 xml:space="preserve">tes et leurs performances supposées. D'ailleurs, pour répondre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 xml:space="preserve">la demande d'éleveurs qui souhaitent conserver </w:t>
      </w:r>
      <w:r>
        <w:rPr>
          <w:rFonts w:ascii="Times New Roman" w:hAnsi="Times New Roman"/>
        </w:rPr>
        <w:t xml:space="preserve">à la </w:t>
      </w:r>
      <w:proofErr w:type="spellStart"/>
      <w:r>
        <w:rPr>
          <w:rFonts w:ascii="Times New Roman" w:hAnsi="Times New Roman"/>
        </w:rPr>
        <w:t>Montb</w:t>
      </w:r>
      <w:r>
        <w:rPr>
          <w:rFonts w:ascii="Times New Roman" w:hAnsi="Times New Roman"/>
          <w:lang w:val="fr-FR"/>
        </w:rPr>
        <w:t>éliarde</w:t>
      </w:r>
      <w:proofErr w:type="spellEnd"/>
      <w:r>
        <w:rPr>
          <w:rFonts w:ascii="Times New Roman" w:hAnsi="Times New Roman"/>
          <w:lang w:val="fr-FR"/>
        </w:rPr>
        <w:t xml:space="preserve"> sa morphologie traditionnelle et un équilibre dans les aptitudes lait/viande, la table de pointage s'est m</w:t>
      </w:r>
      <w:proofErr w:type="spellStart"/>
      <w:r>
        <w:rPr>
          <w:rFonts w:ascii="Times New Roman" w:hAnsi="Times New Roman"/>
        </w:rPr>
        <w:t>ême</w:t>
      </w:r>
      <w:proofErr w:type="spellEnd"/>
      <w:r>
        <w:rPr>
          <w:rFonts w:ascii="Times New Roman" w:hAnsi="Times New Roman"/>
        </w:rPr>
        <w:t xml:space="preserve"> r</w:t>
      </w:r>
      <w:proofErr w:type="spellStart"/>
      <w:r>
        <w:rPr>
          <w:rFonts w:ascii="Times New Roman" w:hAnsi="Times New Roman"/>
          <w:lang w:val="fr-FR"/>
        </w:rPr>
        <w:t>écemment</w:t>
      </w:r>
      <w:proofErr w:type="spellEnd"/>
      <w:r>
        <w:rPr>
          <w:rFonts w:ascii="Times New Roman" w:hAnsi="Times New Roman"/>
          <w:lang w:val="fr-FR"/>
        </w:rPr>
        <w:t xml:space="preserve"> enrichie de cinq nouveaux postes concernant la t</w:t>
      </w:r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>te, la ligne de dos, l'attache de la queue et le patron de robe. Si, sur l'ensemble de la race, l'importance donné</w:t>
      </w:r>
      <w:r>
        <w:rPr>
          <w:rFonts w:ascii="Times New Roman" w:hAnsi="Times New Roman"/>
        </w:rPr>
        <w:t xml:space="preserve">e à </w:t>
      </w:r>
      <w:r>
        <w:rPr>
          <w:rFonts w:ascii="Times New Roman" w:hAnsi="Times New Roman"/>
          <w:lang w:val="it-IT"/>
        </w:rPr>
        <w:t>l'esth</w:t>
      </w:r>
      <w:r>
        <w:rPr>
          <w:rFonts w:ascii="Times New Roman" w:hAnsi="Times New Roman"/>
          <w:lang w:val="fr-FR"/>
        </w:rPr>
        <w:t>étique demeure tr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 secondaire, elle témoigne néanmoins d'une certaine "composition polyphonique de l'élevage jurassien".</w:t>
      </w:r>
    </w:p>
    <w:p w14:paraId="45B2A47B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fr-FR"/>
        </w:rPr>
        <w:tab/>
        <w:t>L'histoire de la s</w:t>
      </w:r>
      <w:r>
        <w:rPr>
          <w:rFonts w:ascii="Times New Roman" w:hAnsi="Times New Roman"/>
          <w:lang w:val="fr-FR"/>
        </w:rPr>
        <w:t xml:space="preserve">élection </w:t>
      </w:r>
      <w:proofErr w:type="spellStart"/>
      <w:r>
        <w:rPr>
          <w:rFonts w:ascii="Times New Roman" w:hAnsi="Times New Roman"/>
          <w:lang w:val="fr-FR"/>
        </w:rPr>
        <w:t>laiti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re avec ses trois grandes étapes (concours, testage, lecture des g</w:t>
      </w:r>
      <w:r>
        <w:rPr>
          <w:rFonts w:ascii="Times New Roman" w:hAnsi="Times New Roman"/>
          <w:lang w:val="it-IT"/>
        </w:rPr>
        <w:t>è</w:t>
      </w:r>
      <w:proofErr w:type="spellStart"/>
      <w:r>
        <w:rPr>
          <w:rFonts w:ascii="Times New Roman" w:hAnsi="Times New Roman"/>
          <w:lang w:val="fr-FR"/>
        </w:rPr>
        <w:t>nes</w:t>
      </w:r>
      <w:proofErr w:type="spellEnd"/>
      <w:r>
        <w:rPr>
          <w:rFonts w:ascii="Times New Roman" w:hAnsi="Times New Roman"/>
          <w:lang w:val="fr-FR"/>
        </w:rPr>
        <w:t xml:space="preserve">) n'est pas propre </w:t>
      </w:r>
      <w:r>
        <w:rPr>
          <w:rFonts w:ascii="Times New Roman" w:hAnsi="Times New Roman"/>
        </w:rPr>
        <w:t xml:space="preserve">à la </w:t>
      </w:r>
      <w:proofErr w:type="spellStart"/>
      <w:r>
        <w:rPr>
          <w:rFonts w:ascii="Times New Roman" w:hAnsi="Times New Roman"/>
        </w:rPr>
        <w:t>Montb</w:t>
      </w:r>
      <w:r>
        <w:rPr>
          <w:rFonts w:ascii="Times New Roman" w:hAnsi="Times New Roman"/>
          <w:lang w:val="fr-FR"/>
        </w:rPr>
        <w:t>éliarde</w:t>
      </w:r>
      <w:proofErr w:type="spellEnd"/>
      <w:r>
        <w:rPr>
          <w:rFonts w:ascii="Times New Roman" w:hAnsi="Times New Roman"/>
          <w:lang w:val="fr-FR"/>
        </w:rPr>
        <w:t xml:space="preserve"> mais les éleveurs se sont volontiers exprimés sur le sujet, d'autant plus que le Jura a connu une "aventure" avec l'action d'Emile Rich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me, inventeur et promoteur d'un </w:t>
      </w:r>
      <w:proofErr w:type="spellStart"/>
      <w:r>
        <w:rPr>
          <w:rFonts w:ascii="Times New Roman" w:hAnsi="Times New Roman"/>
          <w:lang w:val="fr-FR"/>
        </w:rPr>
        <w:t>sché</w:t>
      </w:r>
      <w:proofErr w:type="spellEnd"/>
      <w:r>
        <w:rPr>
          <w:rFonts w:ascii="Times New Roman" w:hAnsi="Times New Roman"/>
          <w:lang w:val="pt-PT"/>
        </w:rPr>
        <w:t>ma de s</w:t>
      </w:r>
      <w:r>
        <w:rPr>
          <w:rFonts w:ascii="Times New Roman" w:hAnsi="Times New Roman"/>
          <w:lang w:val="fr-FR"/>
        </w:rPr>
        <w:t xml:space="preserve">élection alternatif. Ce </w:t>
      </w:r>
      <w:proofErr w:type="spellStart"/>
      <w:r>
        <w:rPr>
          <w:rFonts w:ascii="Times New Roman" w:hAnsi="Times New Roman"/>
          <w:lang w:val="fr-FR"/>
        </w:rPr>
        <w:t>sché</w:t>
      </w:r>
      <w:proofErr w:type="spellEnd"/>
      <w:r>
        <w:rPr>
          <w:rFonts w:ascii="Times New Roman" w:hAnsi="Times New Roman"/>
          <w:lang w:val="nl-NL"/>
        </w:rPr>
        <w:t xml:space="preserve">ma, dit de </w:t>
      </w:r>
      <w:r>
        <w:rPr>
          <w:rFonts w:ascii="Times New Roman" w:hAnsi="Times New Roman"/>
        </w:rPr>
        <w:t>« s</w:t>
      </w:r>
      <w:r>
        <w:rPr>
          <w:rFonts w:ascii="Times New Roman" w:hAnsi="Times New Roman"/>
          <w:lang w:val="fr-FR"/>
        </w:rPr>
        <w:t>élection linéaire</w:t>
      </w:r>
      <w:r>
        <w:rPr>
          <w:rFonts w:ascii="Times New Roman" w:hAnsi="Times New Roman"/>
        </w:rPr>
        <w:t> »</w:t>
      </w:r>
      <w:r>
        <w:rPr>
          <w:rFonts w:ascii="Times New Roman" w:hAnsi="Times New Roman"/>
          <w:lang w:val="fr-FR"/>
        </w:rPr>
        <w:t xml:space="preserve">, est toujours en </w:t>
      </w:r>
      <w:r w:rsidR="00710EE3">
        <w:rPr>
          <w:rFonts w:ascii="Times New Roman" w:hAnsi="Times New Roman"/>
          <w:lang w:val="fr-FR"/>
        </w:rPr>
        <w:t>œuvre</w:t>
      </w:r>
      <w:r>
        <w:rPr>
          <w:rFonts w:ascii="Times New Roman" w:hAnsi="Times New Roman"/>
          <w:lang w:val="fr-FR"/>
        </w:rPr>
        <w:t xml:space="preserve"> aujourd'hui, dans l'unité </w:t>
      </w:r>
      <w:r>
        <w:rPr>
          <w:rFonts w:ascii="Times New Roman" w:hAnsi="Times New Roman"/>
        </w:rPr>
        <w:t>de s</w:t>
      </w:r>
      <w:r>
        <w:rPr>
          <w:rFonts w:ascii="Times New Roman" w:hAnsi="Times New Roman"/>
          <w:lang w:val="fr-FR"/>
        </w:rPr>
        <w:t xml:space="preserve">élection "OS éleveurs </w:t>
      </w:r>
      <w:proofErr w:type="spellStart"/>
      <w:r>
        <w:rPr>
          <w:rFonts w:ascii="Times New Roman" w:hAnsi="Times New Roman"/>
          <w:lang w:val="fr-FR"/>
        </w:rPr>
        <w:t>montbéliards</w:t>
      </w:r>
      <w:proofErr w:type="spellEnd"/>
      <w:r>
        <w:rPr>
          <w:rFonts w:ascii="Times New Roman" w:hAnsi="Times New Roman"/>
          <w:lang w:val="fr-FR"/>
        </w:rPr>
        <w:t>". Celle-ci comprend un nombre limité d'éleveurs demeurant attaché</w:t>
      </w:r>
      <w:r>
        <w:rPr>
          <w:rFonts w:ascii="Times New Roman" w:hAnsi="Times New Roman"/>
        </w:rPr>
        <w:t xml:space="preserve">s à </w:t>
      </w:r>
      <w:r>
        <w:rPr>
          <w:rFonts w:ascii="Times New Roman" w:hAnsi="Times New Roman"/>
          <w:lang w:val="fr-FR"/>
        </w:rPr>
        <w:t xml:space="preserve">la mixité de la race et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sa parfaite adaptation aux conditions de milieu de la région, qui ont pris des distances avec le mod</w:t>
      </w:r>
      <w:r>
        <w:rPr>
          <w:rFonts w:ascii="Times New Roman" w:hAnsi="Times New Roman"/>
          <w:lang w:val="it-IT"/>
        </w:rPr>
        <w:t>èle Holstein. L'enqu</w:t>
      </w:r>
      <w:proofErr w:type="spellStart"/>
      <w:r>
        <w:rPr>
          <w:rFonts w:ascii="Times New Roman" w:hAnsi="Times New Roman"/>
        </w:rPr>
        <w:t>ête</w:t>
      </w:r>
      <w:proofErr w:type="spellEnd"/>
      <w:r>
        <w:rPr>
          <w:rFonts w:ascii="Times New Roman" w:hAnsi="Times New Roman"/>
        </w:rPr>
        <w:t xml:space="preserve"> r</w:t>
      </w:r>
      <w:r>
        <w:rPr>
          <w:rFonts w:ascii="Times New Roman" w:hAnsi="Times New Roman"/>
          <w:lang w:val="fr-FR"/>
        </w:rPr>
        <w:t>é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le que les concours n'ont nullement disparu, "pour le plus grand plaisir des familles d'éleveurs et aussi d'un large public". Un jeune exploitant les justifie en </w:t>
      </w:r>
      <w:r w:rsidR="00710EE3">
        <w:rPr>
          <w:rFonts w:ascii="Times New Roman" w:hAnsi="Times New Roman"/>
          <w:lang w:val="fr-FR"/>
        </w:rPr>
        <w:t>expliquant :</w:t>
      </w:r>
      <w:r>
        <w:rPr>
          <w:rFonts w:ascii="Times New Roman" w:hAnsi="Times New Roman"/>
          <w:lang w:val="fr-FR"/>
        </w:rPr>
        <w:t xml:space="preserve"> "Dans les concours, les éleveurs se parlent et on regarde, on reste sur les animaux. Faut absolument garder </w:t>
      </w:r>
      <w:r>
        <w:rPr>
          <w:rFonts w:ascii="Times New Roman" w:hAnsi="Times New Roman"/>
        </w:rPr>
        <w:t>ç</w:t>
      </w:r>
      <w:r>
        <w:rPr>
          <w:rFonts w:ascii="Times New Roman" w:hAnsi="Times New Roman"/>
          <w:lang w:val="it-IT"/>
        </w:rPr>
        <w:t>a".</w:t>
      </w:r>
    </w:p>
    <w:p w14:paraId="1287B23A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hAnsi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lastRenderedPageBreak/>
        <w:tab/>
        <w:t>L'observation intitul</w:t>
      </w:r>
      <w:r>
        <w:rPr>
          <w:rFonts w:ascii="Times New Roman" w:hAnsi="Times New Roman"/>
          <w:lang w:val="fr-FR"/>
        </w:rPr>
        <w:t>ée "Des coups d'</w:t>
      </w:r>
      <w:r w:rsidR="00710EE3">
        <w:rPr>
          <w:rFonts w:ascii="Times New Roman" w:hAnsi="Times New Roman"/>
          <w:lang w:val="fr-FR"/>
        </w:rPr>
        <w:t>œil</w:t>
      </w:r>
      <w:r>
        <w:rPr>
          <w:rFonts w:ascii="Times New Roman" w:hAnsi="Times New Roman"/>
          <w:lang w:val="fr-FR"/>
        </w:rPr>
        <w:t xml:space="preserve"> qui s'échangent" nuance l'</w:t>
      </w:r>
      <w:proofErr w:type="spellStart"/>
      <w:r>
        <w:rPr>
          <w:rFonts w:ascii="Times New Roman" w:hAnsi="Times New Roman"/>
          <w:lang w:val="fr-FR"/>
        </w:rPr>
        <w:t>idé</w:t>
      </w:r>
      <w:proofErr w:type="spellEnd"/>
      <w:r>
        <w:rPr>
          <w:rFonts w:ascii="Times New Roman" w:hAnsi="Times New Roman"/>
        </w:rPr>
        <w:t>e r</w:t>
      </w:r>
      <w:r>
        <w:rPr>
          <w:rFonts w:ascii="Times New Roman" w:hAnsi="Times New Roman"/>
          <w:lang w:val="fr-FR"/>
        </w:rPr>
        <w:t xml:space="preserve">épandue en France selon laquelle, "dans </w:t>
      </w:r>
      <w:proofErr w:type="spellStart"/>
      <w:r>
        <w:rPr>
          <w:rFonts w:ascii="Times New Roman" w:hAnsi="Times New Roman"/>
          <w:lang w:val="fr-FR"/>
        </w:rPr>
        <w:t>l'apr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s-guerre, la zootechnie</w:t>
      </w:r>
      <w:r w:rsidR="00152B8E"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lang w:val="fr-FR"/>
        </w:rPr>
        <w:t>s'est intégralement développée au service de l'industrialisation de l'élevage, en attribuant du m</w:t>
      </w:r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 xml:space="preserve">me coup un statut de machine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l'animal". L'</w:t>
      </w:r>
      <w:proofErr w:type="spellStart"/>
      <w:r>
        <w:rPr>
          <w:rFonts w:ascii="Times New Roman" w:hAnsi="Times New Roman"/>
          <w:lang w:val="fr-FR"/>
        </w:rPr>
        <w:t>enqu</w:t>
      </w:r>
      <w:proofErr w:type="spellEnd"/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>te franc-comtoise ré</w:t>
      </w:r>
      <w:r>
        <w:rPr>
          <w:rFonts w:ascii="Times New Roman" w:hAnsi="Times New Roman"/>
        </w:rPr>
        <w:t>v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le que, tout en adhérant totalement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la génomique, la plupart des éleveurs admettent que la sélection des vaches est un triptyque composé de trois é</w:t>
      </w:r>
      <w:r>
        <w:rPr>
          <w:rFonts w:ascii="Times New Roman" w:hAnsi="Times New Roman"/>
        </w:rPr>
        <w:t>l</w:t>
      </w:r>
      <w:proofErr w:type="spellStart"/>
      <w:r>
        <w:rPr>
          <w:rFonts w:ascii="Times New Roman" w:hAnsi="Times New Roman"/>
          <w:lang w:val="fr-FR"/>
        </w:rPr>
        <w:t>éments</w:t>
      </w:r>
      <w:proofErr w:type="spellEnd"/>
      <w:r>
        <w:rPr>
          <w:rFonts w:ascii="Times New Roman" w:hAnsi="Times New Roman"/>
          <w:lang w:val="fr-FR"/>
        </w:rPr>
        <w:t xml:space="preserve"> indispensables : les chiffres, la mémoire et les yeux. Beaucoup tendent m</w:t>
      </w:r>
      <w:proofErr w:type="spellStart"/>
      <w:r>
        <w:rPr>
          <w:rFonts w:ascii="Times New Roman" w:hAnsi="Times New Roman"/>
        </w:rPr>
        <w:t>ême</w:t>
      </w:r>
      <w:proofErr w:type="spellEnd"/>
      <w:r>
        <w:rPr>
          <w:rFonts w:ascii="Times New Roman" w:hAnsi="Times New Roman"/>
        </w:rPr>
        <w:t xml:space="preserve"> à </w:t>
      </w:r>
      <w:r>
        <w:rPr>
          <w:rFonts w:ascii="Times New Roman" w:hAnsi="Times New Roman"/>
          <w:lang w:val="pt-PT"/>
        </w:rPr>
        <w:t>consid</w:t>
      </w:r>
      <w:proofErr w:type="spellStart"/>
      <w:r>
        <w:rPr>
          <w:rFonts w:ascii="Times New Roman" w:hAnsi="Times New Roman"/>
          <w:lang w:val="fr-FR"/>
        </w:rPr>
        <w:t>érer</w:t>
      </w:r>
      <w:proofErr w:type="spellEnd"/>
      <w:r>
        <w:rPr>
          <w:rFonts w:ascii="Times New Roman" w:hAnsi="Times New Roman"/>
          <w:lang w:val="fr-FR"/>
        </w:rPr>
        <w:t xml:space="preserve"> que les vaches sont une extension de la famille : il s'ensuit qu'elles doivent </w:t>
      </w:r>
      <w:r>
        <w:rPr>
          <w:rFonts w:ascii="Times New Roman" w:hAnsi="Times New Roman"/>
        </w:rPr>
        <w:t>ê</w:t>
      </w:r>
      <w:proofErr w:type="spellStart"/>
      <w:r>
        <w:rPr>
          <w:rFonts w:ascii="Times New Roman" w:hAnsi="Times New Roman"/>
          <w:lang w:val="fr-FR"/>
        </w:rPr>
        <w:t>tre</w:t>
      </w:r>
      <w:proofErr w:type="spellEnd"/>
      <w:r>
        <w:rPr>
          <w:rFonts w:ascii="Times New Roman" w:hAnsi="Times New Roman"/>
          <w:lang w:val="fr-FR"/>
        </w:rPr>
        <w:t xml:space="preserve"> bonnes mais également belles, avec un style propre au troupeau. </w:t>
      </w:r>
      <w:r w:rsidR="00710EE3">
        <w:rPr>
          <w:rFonts w:ascii="Times New Roman" w:hAnsi="Times New Roman"/>
          <w:lang w:val="fr-FR"/>
        </w:rPr>
        <w:t>Les Montbéliardes</w:t>
      </w:r>
      <w:r>
        <w:rPr>
          <w:rFonts w:ascii="Times New Roman" w:hAnsi="Times New Roman"/>
          <w:lang w:val="fr-FR"/>
        </w:rPr>
        <w:t xml:space="preserve"> ne sont plus que 5%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avoir des cornes mais les éleveurs l'acceptent d'autant plus volontiers que leur absence profite d'abord aux vaches, en raison du développement de la stabulation libre.</w:t>
      </w:r>
    </w:p>
    <w:p w14:paraId="27076A4B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fr-FR"/>
        </w:rPr>
        <w:tab/>
        <w:t>Les adh</w:t>
      </w:r>
      <w:r>
        <w:rPr>
          <w:rFonts w:ascii="Times New Roman" w:hAnsi="Times New Roman"/>
          <w:lang w:val="fr-FR"/>
        </w:rPr>
        <w:t>érents de la SEZ qui liront ce livre noteront avec plaisir que ré</w:t>
      </w:r>
      <w:r>
        <w:rPr>
          <w:rFonts w:ascii="Times New Roman" w:hAnsi="Times New Roman"/>
        </w:rPr>
        <w:t>f</w:t>
      </w:r>
      <w:proofErr w:type="spellStart"/>
      <w:r>
        <w:rPr>
          <w:rFonts w:ascii="Times New Roman" w:hAnsi="Times New Roman"/>
          <w:lang w:val="fr-FR"/>
        </w:rPr>
        <w:t>érence</w:t>
      </w:r>
      <w:proofErr w:type="spellEnd"/>
      <w:r>
        <w:rPr>
          <w:rFonts w:ascii="Times New Roman" w:hAnsi="Times New Roman"/>
          <w:lang w:val="fr-FR"/>
        </w:rPr>
        <w:t xml:space="preserve"> y est faite au numéro 83 de notre revue, intitulé </w:t>
      </w:r>
      <w:r>
        <w:rPr>
          <w:rFonts w:ascii="Times New Roman" w:hAnsi="Times New Roman"/>
        </w:rPr>
        <w:t>"Appr</w:t>
      </w:r>
      <w:proofErr w:type="spellStart"/>
      <w:r>
        <w:rPr>
          <w:rFonts w:ascii="Times New Roman" w:hAnsi="Times New Roman"/>
          <w:lang w:val="fr-FR"/>
        </w:rPr>
        <w:t>éciation</w:t>
      </w:r>
      <w:proofErr w:type="spellEnd"/>
      <w:r>
        <w:rPr>
          <w:rFonts w:ascii="Times New Roman" w:hAnsi="Times New Roman"/>
          <w:lang w:val="fr-FR"/>
        </w:rPr>
        <w:t xml:space="preserve"> et jugement morphologiques des animaux". Par ailleurs, dans une th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</w:rPr>
        <w:t xml:space="preserve">se de </w:t>
      </w:r>
      <w:proofErr w:type="spellStart"/>
      <w:r w:rsidR="00710EE3">
        <w:rPr>
          <w:rFonts w:ascii="Times New Roman" w:hAnsi="Times New Roman"/>
        </w:rPr>
        <w:t>d</w:t>
      </w:r>
      <w:r>
        <w:rPr>
          <w:rFonts w:ascii="Times New Roman" w:hAnsi="Times New Roman"/>
        </w:rPr>
        <w:t>octorat</w:t>
      </w:r>
      <w:proofErr w:type="spellEnd"/>
      <w:r>
        <w:rPr>
          <w:rFonts w:ascii="Times New Roman" w:hAnsi="Times New Roman"/>
        </w:rPr>
        <w:t xml:space="preserve"> v</w:t>
      </w:r>
      <w:r>
        <w:rPr>
          <w:rFonts w:ascii="Times New Roman" w:hAnsi="Times New Roman"/>
          <w:lang w:val="fr-FR"/>
        </w:rPr>
        <w:t>é</w:t>
      </w:r>
      <w:r>
        <w:rPr>
          <w:rFonts w:ascii="Times New Roman" w:hAnsi="Times New Roman"/>
        </w:rPr>
        <w:t>t</w:t>
      </w:r>
      <w:proofErr w:type="spellStart"/>
      <w:r>
        <w:rPr>
          <w:rFonts w:ascii="Times New Roman" w:hAnsi="Times New Roman"/>
          <w:lang w:val="fr-FR"/>
        </w:rPr>
        <w:t>érinaire</w:t>
      </w:r>
      <w:proofErr w:type="spellEnd"/>
      <w:r>
        <w:rPr>
          <w:rFonts w:ascii="Times New Roman" w:hAnsi="Times New Roman"/>
          <w:lang w:val="fr-FR"/>
        </w:rPr>
        <w:t xml:space="preserve"> soutenue en 1957 dont le titre est "Les coordonnées ethniques dans leur rapport avec l'esthétique", l'auteur (F. </w:t>
      </w:r>
      <w:proofErr w:type="spellStart"/>
      <w:r>
        <w:rPr>
          <w:rFonts w:ascii="Times New Roman" w:hAnsi="Times New Roman"/>
          <w:lang w:val="fr-FR"/>
        </w:rPr>
        <w:t>Dumouch</w:t>
      </w:r>
      <w:proofErr w:type="spellEnd"/>
      <w:r>
        <w:rPr>
          <w:rFonts w:ascii="Times New Roman" w:hAnsi="Times New Roman"/>
          <w:lang w:val="fr-FR"/>
        </w:rPr>
        <w:t xml:space="preserve">) s'efforce de justifier l'idée selon laquelle l'esthétique peut fournir une approche des qualités de production. Toutefois, le plein développement du </w:t>
      </w:r>
      <w:proofErr w:type="spellStart"/>
      <w:r>
        <w:rPr>
          <w:rFonts w:ascii="Times New Roman" w:hAnsi="Times New Roman"/>
          <w:lang w:val="fr-FR"/>
        </w:rPr>
        <w:t>contr</w:t>
      </w:r>
      <w:proofErr w:type="spellEnd"/>
      <w:r>
        <w:rPr>
          <w:rFonts w:ascii="Times New Roman" w:hAnsi="Times New Roman"/>
        </w:rPr>
        <w:t>ô</w:t>
      </w:r>
      <w:r>
        <w:rPr>
          <w:rFonts w:ascii="Times New Roman" w:hAnsi="Times New Roman"/>
          <w:lang w:val="fr-FR"/>
        </w:rPr>
        <w:t xml:space="preserve">le des performances a, par la suite, beaucoup nuancé ce point de vue, et enclenché le recours aux connaissances nouvelles qui permettront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 xml:space="preserve">la zootechnie de </w:t>
      </w:r>
      <w:proofErr w:type="spellStart"/>
      <w:r>
        <w:rPr>
          <w:rFonts w:ascii="Times New Roman" w:hAnsi="Times New Roman"/>
          <w:lang w:val="fr-FR"/>
        </w:rPr>
        <w:t>conna</w:t>
      </w:r>
      <w:proofErr w:type="spellEnd"/>
      <w:r>
        <w:rPr>
          <w:rFonts w:ascii="Times New Roman" w:hAnsi="Times New Roman"/>
        </w:rPr>
        <w:t>î</w:t>
      </w:r>
      <w:r>
        <w:rPr>
          <w:rFonts w:ascii="Times New Roman" w:hAnsi="Times New Roman"/>
          <w:lang w:val="it-IT"/>
        </w:rPr>
        <w:t>tre un d</w:t>
      </w:r>
      <w:proofErr w:type="spellStart"/>
      <w:r>
        <w:rPr>
          <w:rFonts w:ascii="Times New Roman" w:hAnsi="Times New Roman"/>
          <w:lang w:val="fr-FR"/>
        </w:rPr>
        <w:t>éveloppement</w:t>
      </w:r>
      <w:proofErr w:type="spellEnd"/>
      <w:r>
        <w:rPr>
          <w:rFonts w:ascii="Times New Roman" w:hAnsi="Times New Roman"/>
          <w:lang w:val="fr-FR"/>
        </w:rPr>
        <w:t xml:space="preserve"> fulgurant. Il reste que "l'appréciation de la beauté et de l'adaptation des animaux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fr-FR"/>
        </w:rPr>
        <w:t>une fonction donnée conserve sa place d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s lors qu'on ne la pose pas en alternative mais qu'on la </w:t>
      </w:r>
      <w:proofErr w:type="spellStart"/>
      <w:r>
        <w:rPr>
          <w:rFonts w:ascii="Times New Roman" w:hAnsi="Times New Roman"/>
          <w:lang w:val="fr-FR"/>
        </w:rPr>
        <w:t>consid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re comme complémentaire".</w:t>
      </w:r>
    </w:p>
    <w:p w14:paraId="3712D7E9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Un long </w:t>
      </w:r>
      <w:proofErr w:type="spellStart"/>
      <w:r>
        <w:rPr>
          <w:rFonts w:ascii="Times New Roman" w:eastAsia="Times New Roman" w:hAnsi="Times New Roman" w:cs="Times New Roman"/>
        </w:rPr>
        <w:t>chapitre</w:t>
      </w:r>
      <w:proofErr w:type="spellEnd"/>
      <w:r>
        <w:rPr>
          <w:rFonts w:ascii="Times New Roman" w:eastAsia="Times New Roman" w:hAnsi="Times New Roman" w:cs="Times New Roman"/>
        </w:rPr>
        <w:t>, tr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 dense, est consacré à "Les beautés des vaches dans l'anthropologie</w:t>
      </w:r>
      <w:r>
        <w:rPr>
          <w:rFonts w:ascii="Times New Roman" w:hAnsi="Times New Roman"/>
        </w:rPr>
        <w:t> »</w:t>
      </w:r>
      <w:r>
        <w:rPr>
          <w:rFonts w:ascii="Times New Roman" w:hAnsi="Times New Roman"/>
          <w:lang w:val="fr-FR"/>
        </w:rPr>
        <w:t xml:space="preserve">. </w:t>
      </w:r>
      <w:r w:rsidR="00710EE3">
        <w:rPr>
          <w:rFonts w:ascii="Times New Roman" w:hAnsi="Times New Roman"/>
          <w:lang w:val="fr-FR"/>
        </w:rPr>
        <w:t>On y</w:t>
      </w:r>
      <w:r>
        <w:rPr>
          <w:rFonts w:ascii="Times New Roman" w:hAnsi="Times New Roman"/>
          <w:lang w:val="fr-FR"/>
        </w:rPr>
        <w:t xml:space="preserve"> trouve un détour par l'Afrique o</w:t>
      </w:r>
      <w:r>
        <w:rPr>
          <w:rFonts w:ascii="Times New Roman" w:hAnsi="Times New Roman"/>
          <w:lang w:val="it-IT"/>
        </w:rPr>
        <w:t>ù</w:t>
      </w:r>
      <w:r>
        <w:rPr>
          <w:rFonts w:ascii="Times New Roman" w:hAnsi="Times New Roman"/>
          <w:lang w:val="fr-FR"/>
        </w:rPr>
        <w:t xml:space="preserve">, dans les </w:t>
      </w:r>
      <w:proofErr w:type="spellStart"/>
      <w:r>
        <w:rPr>
          <w:rFonts w:ascii="Times New Roman" w:hAnsi="Times New Roman"/>
          <w:lang w:val="fr-FR"/>
        </w:rPr>
        <w:t>socié</w:t>
      </w:r>
      <w:proofErr w:type="spellEnd"/>
      <w:r>
        <w:rPr>
          <w:rFonts w:ascii="Times New Roman" w:hAnsi="Times New Roman"/>
        </w:rPr>
        <w:t>t</w:t>
      </w:r>
      <w:proofErr w:type="spellStart"/>
      <w:r>
        <w:rPr>
          <w:rFonts w:ascii="Times New Roman" w:hAnsi="Times New Roman"/>
          <w:lang w:val="fr-FR"/>
        </w:rPr>
        <w:t>és</w:t>
      </w:r>
      <w:proofErr w:type="spellEnd"/>
      <w:r>
        <w:rPr>
          <w:rFonts w:ascii="Times New Roman" w:hAnsi="Times New Roman"/>
          <w:lang w:val="fr-FR"/>
        </w:rPr>
        <w:t xml:space="preserve"> pastorales, il arrive qu'une belle vache soit gardé</w:t>
      </w:r>
      <w:r>
        <w:rPr>
          <w:rFonts w:ascii="Times New Roman" w:hAnsi="Times New Roman"/>
        </w:rPr>
        <w:t xml:space="preserve">e, </w:t>
      </w:r>
      <w:proofErr w:type="spellStart"/>
      <w:r>
        <w:rPr>
          <w:rFonts w:ascii="Times New Roman" w:hAnsi="Times New Roman"/>
        </w:rPr>
        <w:t>mê</w:t>
      </w:r>
      <w:proofErr w:type="spellEnd"/>
      <w:r>
        <w:rPr>
          <w:rFonts w:ascii="Times New Roman" w:hAnsi="Times New Roman"/>
          <w:lang w:val="fr-FR"/>
        </w:rPr>
        <w:t>me si elle produit peu, parce que c'est une fierté de la contempler et de la montrer. Ce c</w:t>
      </w:r>
      <w:proofErr w:type="spellStart"/>
      <w:r>
        <w:rPr>
          <w:rFonts w:ascii="Times New Roman" w:hAnsi="Times New Roman"/>
        </w:rPr>
        <w:t>ôt</w:t>
      </w:r>
      <w:proofErr w:type="spellEnd"/>
      <w:r>
        <w:rPr>
          <w:rFonts w:ascii="Times New Roman" w:hAnsi="Times New Roman"/>
          <w:lang w:val="fr-FR"/>
        </w:rPr>
        <w:t>é sentimental de l'élevage est malheureusement dé</w:t>
      </w:r>
      <w:proofErr w:type="spellStart"/>
      <w:r>
        <w:rPr>
          <w:rFonts w:ascii="Times New Roman" w:hAnsi="Times New Roman"/>
        </w:rPr>
        <w:t>nigr</w:t>
      </w:r>
      <w:proofErr w:type="spellEnd"/>
      <w:r>
        <w:rPr>
          <w:rFonts w:ascii="Times New Roman" w:hAnsi="Times New Roman"/>
          <w:lang w:val="fr-FR"/>
        </w:rPr>
        <w:t xml:space="preserve">é bien qu'il </w:t>
      </w:r>
      <w:proofErr w:type="spellStart"/>
      <w:r>
        <w:rPr>
          <w:rFonts w:ascii="Times New Roman" w:hAnsi="Times New Roman"/>
          <w:lang w:val="fr-FR"/>
        </w:rPr>
        <w:t>int</w:t>
      </w:r>
      <w:proofErr w:type="spellEnd"/>
      <w:r>
        <w:rPr>
          <w:rFonts w:ascii="Times New Roman" w:hAnsi="Times New Roman"/>
          <w:lang w:val="it-IT"/>
        </w:rPr>
        <w:t>è</w:t>
      </w:r>
      <w:proofErr w:type="spellStart"/>
      <w:r>
        <w:rPr>
          <w:rFonts w:ascii="Times New Roman" w:hAnsi="Times New Roman"/>
          <w:lang w:val="fr-FR"/>
        </w:rPr>
        <w:t>gre</w:t>
      </w:r>
      <w:proofErr w:type="spellEnd"/>
      <w:r>
        <w:rPr>
          <w:rFonts w:ascii="Times New Roman" w:hAnsi="Times New Roman"/>
          <w:lang w:val="fr-FR"/>
        </w:rPr>
        <w:t xml:space="preserve"> "des pratiques qui cé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lang w:val="it-IT"/>
        </w:rPr>
        <w:t>è</w:t>
      </w:r>
      <w:proofErr w:type="spellStart"/>
      <w:r>
        <w:rPr>
          <w:rFonts w:ascii="Times New Roman" w:hAnsi="Times New Roman"/>
          <w:lang w:val="fr-FR"/>
        </w:rPr>
        <w:t>brent</w:t>
      </w:r>
      <w:proofErr w:type="spellEnd"/>
      <w:r>
        <w:rPr>
          <w:rFonts w:ascii="Times New Roman" w:hAnsi="Times New Roman"/>
          <w:lang w:val="fr-FR"/>
        </w:rPr>
        <w:t xml:space="preserve"> des vies d'humains et d'animaux </w:t>
      </w:r>
      <w:proofErr w:type="spellStart"/>
      <w:r>
        <w:rPr>
          <w:rFonts w:ascii="Times New Roman" w:hAnsi="Times New Roman"/>
          <w:lang w:val="fr-FR"/>
        </w:rPr>
        <w:t>entrem</w:t>
      </w:r>
      <w:r>
        <w:rPr>
          <w:rFonts w:ascii="Times New Roman" w:hAnsi="Times New Roman"/>
        </w:rPr>
        <w:t>êl</w:t>
      </w:r>
      <w:r>
        <w:rPr>
          <w:rFonts w:ascii="Times New Roman" w:hAnsi="Times New Roman"/>
          <w:lang w:val="fr-FR"/>
        </w:rPr>
        <w:t>és</w:t>
      </w:r>
      <w:proofErr w:type="spellEnd"/>
      <w:r>
        <w:rPr>
          <w:rFonts w:ascii="Times New Roman" w:hAnsi="Times New Roman"/>
          <w:lang w:val="fr-FR"/>
        </w:rPr>
        <w:t>". Qu'en reste-t-il dans les pays développés ? La réponse est : les concours et les quelques aveux auxquels ont consenti les éleveurs lors de l'</w:t>
      </w:r>
      <w:proofErr w:type="spellStart"/>
      <w:r>
        <w:rPr>
          <w:rFonts w:ascii="Times New Roman" w:hAnsi="Times New Roman"/>
          <w:lang w:val="fr-FR"/>
        </w:rPr>
        <w:t>enqu</w:t>
      </w:r>
      <w:proofErr w:type="spellEnd"/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>te. Il n'</w:t>
      </w:r>
      <w:proofErr w:type="spellStart"/>
      <w:r>
        <w:rPr>
          <w:rFonts w:ascii="Times New Roman" w:hAnsi="Times New Roman"/>
          <w:lang w:val="fr-FR"/>
        </w:rPr>
        <w:t>emp</w:t>
      </w:r>
      <w:proofErr w:type="spellEnd"/>
      <w:r>
        <w:rPr>
          <w:rFonts w:ascii="Times New Roman" w:hAnsi="Times New Roman"/>
        </w:rPr>
        <w:t>ê</w:t>
      </w:r>
      <w:proofErr w:type="spellStart"/>
      <w:r>
        <w:rPr>
          <w:rFonts w:ascii="Times New Roman" w:hAnsi="Times New Roman"/>
          <w:lang w:val="fr-FR"/>
        </w:rPr>
        <w:t>che</w:t>
      </w:r>
      <w:proofErr w:type="spellEnd"/>
      <w:r>
        <w:rPr>
          <w:rFonts w:ascii="Times New Roman" w:hAnsi="Times New Roman"/>
          <w:lang w:val="fr-FR"/>
        </w:rPr>
        <w:t xml:space="preserve"> qu'une étude anglaise conduite en 2008 a conclu que l'évaluation esthétique persiste largement dans les pratiques de sélection et reste importante pour de nombreux éleveurs</w:t>
      </w:r>
      <w:r w:rsidR="00710EE3">
        <w:rPr>
          <w:rFonts w:ascii="Times New Roman" w:hAnsi="Times New Roman"/>
          <w:lang w:val="fr-FR"/>
        </w:rPr>
        <w:t>…</w:t>
      </w:r>
    </w:p>
    <w:p w14:paraId="21AA2EA3" w14:textId="77777777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fr-FR"/>
        </w:rPr>
        <w:tab/>
        <w:t>Nous esp</w:t>
      </w:r>
      <w:r>
        <w:rPr>
          <w:rFonts w:ascii="Times New Roman" w:hAnsi="Times New Roman"/>
          <w:lang w:val="fr-FR"/>
        </w:rPr>
        <w:t xml:space="preserve">érons que ces quelques évocations du contenu de l'ouvrage donneront envie </w:t>
      </w:r>
      <w:r>
        <w:rPr>
          <w:rFonts w:ascii="Times New Roman" w:hAnsi="Times New Roman"/>
        </w:rPr>
        <w:t xml:space="preserve">à </w:t>
      </w:r>
      <w:r>
        <w:rPr>
          <w:rFonts w:ascii="Times New Roman" w:hAnsi="Times New Roman"/>
          <w:lang w:val="es-ES_tradnl"/>
        </w:rPr>
        <w:t xml:space="preserve">nombre de nos </w:t>
      </w:r>
      <w:proofErr w:type="spellStart"/>
      <w:r>
        <w:rPr>
          <w:rFonts w:ascii="Times New Roman" w:hAnsi="Times New Roman"/>
          <w:lang w:val="es-ES_tradnl"/>
        </w:rPr>
        <w:t>adh</w:t>
      </w:r>
      <w:r>
        <w:rPr>
          <w:rFonts w:ascii="Times New Roman" w:hAnsi="Times New Roman"/>
          <w:lang w:val="fr-FR"/>
        </w:rPr>
        <w:t>érents</w:t>
      </w:r>
      <w:proofErr w:type="spellEnd"/>
      <w:r>
        <w:rPr>
          <w:rFonts w:ascii="Times New Roman" w:hAnsi="Times New Roman"/>
          <w:lang w:val="fr-FR"/>
        </w:rPr>
        <w:t xml:space="preserve"> de se le procurer. Pré</w:t>
      </w:r>
      <w:r>
        <w:rPr>
          <w:rFonts w:ascii="Times New Roman" w:hAnsi="Times New Roman"/>
        </w:rPr>
        <w:t>fac</w:t>
      </w:r>
      <w:r>
        <w:rPr>
          <w:rFonts w:ascii="Times New Roman" w:hAnsi="Times New Roman"/>
          <w:lang w:val="fr-FR"/>
        </w:rPr>
        <w:t>é par Bernard Hubert et enrichi de tr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 beaux dessins aquarellés de Gilles Gaillard, sa lecture est passionnante. Elle l'est gr</w:t>
      </w:r>
      <w:r>
        <w:rPr>
          <w:rFonts w:ascii="Times New Roman" w:hAnsi="Times New Roman"/>
        </w:rPr>
        <w:t>â</w:t>
      </w:r>
      <w:r>
        <w:rPr>
          <w:rFonts w:ascii="Times New Roman" w:hAnsi="Times New Roman"/>
          <w:lang w:val="fr-FR"/>
        </w:rPr>
        <w:t>ce aux nombreux propos d'éleveurs, tr</w:t>
      </w:r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s vivants parce que restitués tels quels, mais aussi aux analyses proposées par Catherine Mougenot. Celle-ci fait part de ses difficulté</w:t>
      </w:r>
      <w:r>
        <w:rPr>
          <w:rFonts w:ascii="Times New Roman" w:hAnsi="Times New Roman"/>
        </w:rPr>
        <w:t xml:space="preserve">s à </w:t>
      </w:r>
      <w:r>
        <w:rPr>
          <w:rFonts w:ascii="Times New Roman" w:hAnsi="Times New Roman"/>
          <w:lang w:val="it-IT"/>
        </w:rPr>
        <w:t>conclure l'</w:t>
      </w:r>
      <w:r>
        <w:rPr>
          <w:rFonts w:ascii="Times New Roman" w:hAnsi="Times New Roman"/>
          <w:lang w:val="fr-FR"/>
        </w:rPr>
        <w:t xml:space="preserve">étude car, dans </w:t>
      </w:r>
      <w:r w:rsidR="00710EE3">
        <w:rPr>
          <w:rFonts w:ascii="Times New Roman" w:hAnsi="Times New Roman"/>
          <w:lang w:val="fr-FR"/>
        </w:rPr>
        <w:t>l’enquête, la</w:t>
      </w:r>
      <w:r>
        <w:rPr>
          <w:rFonts w:ascii="Times New Roman" w:hAnsi="Times New Roman"/>
        </w:rPr>
        <w:t xml:space="preserve"> « </w:t>
      </w:r>
      <w:proofErr w:type="spellStart"/>
      <w:r>
        <w:rPr>
          <w:rFonts w:ascii="Times New Roman" w:hAnsi="Times New Roman"/>
          <w:lang w:val="es-ES_tradnl"/>
        </w:rPr>
        <w:t>qu</w:t>
      </w:r>
      <w:proofErr w:type="spellEnd"/>
      <w:r>
        <w:rPr>
          <w:rFonts w:ascii="Times New Roman" w:hAnsi="Times New Roman"/>
        </w:rPr>
        <w:t>ê</w:t>
      </w:r>
      <w:r>
        <w:rPr>
          <w:rFonts w:ascii="Times New Roman" w:hAnsi="Times New Roman"/>
          <w:lang w:val="fr-FR"/>
        </w:rPr>
        <w:t>te de la belle vache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lang w:val="fr-FR"/>
        </w:rPr>
        <w:t>s'est glissée dans les interstices laissés par les questions cruciales du moment</w:t>
      </w:r>
      <w:r>
        <w:rPr>
          <w:rFonts w:ascii="Times New Roman" w:hAnsi="Times New Roman"/>
        </w:rPr>
        <w:t> »</w:t>
      </w:r>
      <w:r>
        <w:rPr>
          <w:rFonts w:ascii="Times New Roman" w:hAnsi="Times New Roman"/>
          <w:lang w:val="fr-FR"/>
        </w:rPr>
        <w:t xml:space="preserve">. Elle avance néanmoins que cette </w:t>
      </w:r>
      <w:proofErr w:type="spellStart"/>
      <w:r>
        <w:rPr>
          <w:rFonts w:ascii="Times New Roman" w:hAnsi="Times New Roman"/>
          <w:lang w:val="fr-FR"/>
        </w:rPr>
        <w:t>qu</w:t>
      </w:r>
      <w:r>
        <w:rPr>
          <w:rFonts w:ascii="Times New Roman" w:hAnsi="Times New Roman"/>
        </w:rPr>
        <w:t>ête</w:t>
      </w:r>
      <w:proofErr w:type="spellEnd"/>
      <w:r>
        <w:rPr>
          <w:rFonts w:ascii="Times New Roman" w:hAnsi="Times New Roman"/>
        </w:rPr>
        <w:t xml:space="preserve"> « r</w:t>
      </w:r>
      <w:proofErr w:type="spellStart"/>
      <w:r>
        <w:rPr>
          <w:rFonts w:ascii="Times New Roman" w:hAnsi="Times New Roman"/>
          <w:lang w:val="fr-FR"/>
        </w:rPr>
        <w:t>ésiste</w:t>
      </w:r>
      <w:proofErr w:type="spellEnd"/>
      <w:r>
        <w:rPr>
          <w:rFonts w:ascii="Times New Roman" w:hAnsi="Times New Roman"/>
          <w:lang w:val="fr-FR"/>
        </w:rPr>
        <w:t>, mais d'une fa</w:t>
      </w:r>
      <w:r>
        <w:rPr>
          <w:rFonts w:ascii="Times New Roman" w:hAnsi="Times New Roman"/>
        </w:rPr>
        <w:t>ç</w:t>
      </w:r>
      <w:r>
        <w:rPr>
          <w:rFonts w:ascii="Times New Roman" w:hAnsi="Times New Roman"/>
          <w:lang w:val="fr-FR"/>
        </w:rPr>
        <w:t xml:space="preserve">on qui n'est ni </w:t>
      </w:r>
      <w:proofErr w:type="spellStart"/>
      <w:r>
        <w:rPr>
          <w:rFonts w:ascii="Times New Roman" w:hAnsi="Times New Roman"/>
          <w:lang w:val="fr-FR"/>
        </w:rPr>
        <w:t>homog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 xml:space="preserve">ne, ni exempte de contradictions. Proclamée dans </w:t>
      </w:r>
      <w:proofErr w:type="spellStart"/>
      <w:r>
        <w:rPr>
          <w:rFonts w:ascii="Times New Roman" w:hAnsi="Times New Roman"/>
          <w:lang w:val="fr-FR"/>
        </w:rPr>
        <w:t>l'ar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ne des concours, elle reste expé</w:t>
      </w:r>
      <w:r>
        <w:rPr>
          <w:rFonts w:ascii="Times New Roman" w:hAnsi="Times New Roman"/>
          <w:lang w:val="it-IT"/>
        </w:rPr>
        <w:t>riment</w:t>
      </w:r>
      <w:proofErr w:type="spellStart"/>
      <w:r>
        <w:rPr>
          <w:rFonts w:ascii="Times New Roman" w:hAnsi="Times New Roman"/>
          <w:lang w:val="fr-FR"/>
        </w:rPr>
        <w:t>ée</w:t>
      </w:r>
      <w:proofErr w:type="spellEnd"/>
      <w:r>
        <w:rPr>
          <w:rFonts w:ascii="Times New Roman" w:hAnsi="Times New Roman"/>
          <w:lang w:val="fr-FR"/>
        </w:rPr>
        <w:t xml:space="preserve"> dans les fermes mais de </w:t>
      </w:r>
      <w:proofErr w:type="spellStart"/>
      <w:r>
        <w:rPr>
          <w:rFonts w:ascii="Times New Roman" w:hAnsi="Times New Roman"/>
          <w:lang w:val="fr-FR"/>
        </w:rPr>
        <w:t>mani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re silencieuse, comme une puissance en ré</w:t>
      </w:r>
      <w:r>
        <w:rPr>
          <w:rFonts w:ascii="Times New Roman" w:hAnsi="Times New Roman"/>
        </w:rPr>
        <w:t>serve ».</w:t>
      </w:r>
    </w:p>
    <w:p w14:paraId="3E0D09B6" w14:textId="68888571" w:rsidR="00152B8E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hAnsi="Times New Roman"/>
          <w:lang w:val="fr-FR"/>
        </w:rPr>
      </w:pPr>
      <w:r>
        <w:rPr>
          <w:rFonts w:ascii="Times New Roman" w:eastAsia="Times New Roman" w:hAnsi="Times New Roman" w:cs="Times New Roman"/>
          <w:lang w:val="fr-FR"/>
        </w:rPr>
        <w:tab/>
        <w:t>Ajoutons pour en finir que les participants au voyage en Franche-Comt</w:t>
      </w:r>
      <w:r>
        <w:rPr>
          <w:rFonts w:ascii="Times New Roman" w:hAnsi="Times New Roman"/>
          <w:lang w:val="fr-FR"/>
        </w:rPr>
        <w:t xml:space="preserve">é qu'avait organisé, avec l'aide de son épouse, le regretté Jean-Bernard Buffet en 2021, apprécieront </w:t>
      </w:r>
      <w:proofErr w:type="spellStart"/>
      <w:r>
        <w:rPr>
          <w:rFonts w:ascii="Times New Roman" w:hAnsi="Times New Roman"/>
          <w:lang w:val="fr-FR"/>
        </w:rPr>
        <w:t>particuli</w:t>
      </w:r>
      <w:proofErr w:type="spellEnd"/>
      <w:r>
        <w:rPr>
          <w:rFonts w:ascii="Times New Roman" w:hAnsi="Times New Roman"/>
          <w:lang w:val="it-IT"/>
        </w:rPr>
        <w:t>è</w:t>
      </w:r>
      <w:r>
        <w:rPr>
          <w:rFonts w:ascii="Times New Roman" w:hAnsi="Times New Roman"/>
          <w:lang w:val="fr-FR"/>
        </w:rPr>
        <w:t>rement ce livre. Leur reviendront notamment en mémoire la longue soirée passée avec les éleveurs et, lors des déplacements en car, commentées par l'organisateur, les</w:t>
      </w:r>
      <w:r w:rsidR="00152B8E">
        <w:rPr>
          <w:rFonts w:ascii="Times New Roman" w:hAnsi="Times New Roman"/>
          <w:lang w:val="fr-FR"/>
        </w:rPr>
        <w:t xml:space="preserve"> di</w:t>
      </w:r>
      <w:r>
        <w:rPr>
          <w:rFonts w:ascii="Times New Roman" w:hAnsi="Times New Roman"/>
          <w:lang w:val="fr-FR"/>
        </w:rPr>
        <w:t>fférences morphologiques des vaches en fonction de la sélection dont elles sont issues</w:t>
      </w:r>
      <w:r w:rsidR="00152B8E">
        <w:rPr>
          <w:rFonts w:ascii="Times New Roman" w:hAnsi="Times New Roman"/>
          <w:lang w:val="fr-FR"/>
        </w:rPr>
        <w:t>.</w:t>
      </w:r>
    </w:p>
    <w:p w14:paraId="7C8489CB" w14:textId="77777777" w:rsidR="00152B8E" w:rsidRDefault="00152B8E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hAnsi="Times New Roman"/>
          <w:lang w:val="fr-FR"/>
        </w:rPr>
      </w:pPr>
    </w:p>
    <w:p w14:paraId="3EF80066" w14:textId="69E43802" w:rsidR="002E34E5" w:rsidRDefault="00000000">
      <w:pPr>
        <w:pStyle w:val="Pardfaut"/>
        <w:tabs>
          <w:tab w:val="left" w:pos="705"/>
          <w:tab w:val="left" w:pos="1410"/>
          <w:tab w:val="left" w:pos="2115"/>
          <w:tab w:val="left" w:pos="2820"/>
          <w:tab w:val="left" w:pos="3525"/>
          <w:tab w:val="left" w:pos="4230"/>
          <w:tab w:val="left" w:pos="4935"/>
          <w:tab w:val="left" w:pos="5640"/>
          <w:tab w:val="left" w:pos="6345"/>
          <w:tab w:val="left" w:pos="7050"/>
          <w:tab w:val="left" w:pos="7755"/>
          <w:tab w:val="left" w:pos="8460"/>
        </w:tabs>
        <w:spacing w:before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s-ES_tradnl"/>
        </w:rPr>
        <w:tab/>
        <w:t>Bernard DENIS</w:t>
      </w:r>
    </w:p>
    <w:sectPr w:rsidR="002E34E5">
      <w:footerReference w:type="default" r:id="rId6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69292" w14:textId="77777777" w:rsidR="00921A90" w:rsidRDefault="00921A90">
      <w:r>
        <w:separator/>
      </w:r>
    </w:p>
  </w:endnote>
  <w:endnote w:type="continuationSeparator" w:id="0">
    <w:p w14:paraId="0BF4E8DE" w14:textId="77777777" w:rsidR="00921A90" w:rsidRDefault="00921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9E01" w14:textId="6917664B" w:rsidR="002E34E5" w:rsidRDefault="00000000">
    <w:pPr>
      <w:pStyle w:val="Pieddepage"/>
      <w:tabs>
        <w:tab w:val="clear" w:pos="9072"/>
        <w:tab w:val="right" w:pos="9046"/>
      </w:tabs>
      <w:jc w:val="center"/>
    </w:pPr>
    <w:r>
      <w:rPr>
        <w:rStyle w:val="Aucun"/>
      </w:rPr>
      <w:fldChar w:fldCharType="begin"/>
    </w:r>
    <w:r>
      <w:rPr>
        <w:rStyle w:val="Aucun"/>
      </w:rPr>
      <w:instrText xml:space="preserve"> PAGE </w:instrText>
    </w:r>
    <w:r>
      <w:rPr>
        <w:rStyle w:val="Aucun"/>
      </w:rPr>
      <w:fldChar w:fldCharType="separate"/>
    </w:r>
    <w:r w:rsidR="00710EE3">
      <w:rPr>
        <w:rStyle w:val="Aucun"/>
        <w:noProof/>
      </w:rPr>
      <w:t>1</w:t>
    </w:r>
    <w:r>
      <w:rPr>
        <w:rStyle w:val="Aucu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9123D" w14:textId="77777777" w:rsidR="00921A90" w:rsidRDefault="00921A90">
      <w:r>
        <w:separator/>
      </w:r>
    </w:p>
  </w:footnote>
  <w:footnote w:type="continuationSeparator" w:id="0">
    <w:p w14:paraId="18F5C48A" w14:textId="77777777" w:rsidR="00921A90" w:rsidRDefault="00921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4E5"/>
    <w:rsid w:val="00152B8E"/>
    <w:rsid w:val="002E34E5"/>
    <w:rsid w:val="003A0975"/>
    <w:rsid w:val="00710EE3"/>
    <w:rsid w:val="00921A90"/>
    <w:rsid w:val="00E7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ED2F"/>
  <w15:docId w15:val="{A7BD0CA6-E750-4AE9-A32D-345A9522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Aucun">
    <w:name w:val="Aucun"/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1208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Cardere</dc:creator>
  <cp:lastModifiedBy>Cardere</cp:lastModifiedBy>
  <cp:revision>3</cp:revision>
  <dcterms:created xsi:type="dcterms:W3CDTF">2026-09-13T20:01:00Z</dcterms:created>
  <dcterms:modified xsi:type="dcterms:W3CDTF">2026-09-13T20:04:00Z</dcterms:modified>
</cp:coreProperties>
</file>